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333" w:rsidRPr="00363889" w:rsidRDefault="00EA5333">
      <w:pPr>
        <w:rPr>
          <w:rFonts w:ascii="Segoe UI" w:hAnsi="Segoe UI" w:cs="Segoe UI"/>
          <w:b/>
          <w:sz w:val="24"/>
        </w:rPr>
      </w:pPr>
      <w:r w:rsidRPr="00363889">
        <w:rPr>
          <w:rFonts w:ascii="Segoe UI" w:hAnsi="Segoe UI" w:cs="Segoe UI"/>
          <w:b/>
          <w:sz w:val="24"/>
        </w:rPr>
        <w:t>Dog Poop Digester</w:t>
      </w:r>
    </w:p>
    <w:p w:rsidR="00EF2A3C" w:rsidRDefault="00EF2A3C" w:rsidP="00EF2A3C">
      <w:pPr>
        <w:rPr>
          <w:rStyle w:val="tgc"/>
          <w:rFonts w:ascii="Segoe UI" w:hAnsi="Segoe UI" w:cs="Segoe UI"/>
          <w:sz w:val="24"/>
          <w:szCs w:val="24"/>
        </w:rPr>
      </w:pPr>
      <w:r>
        <w:rPr>
          <w:rFonts w:ascii="Segoe UI" w:hAnsi="Segoe UI" w:cs="Segoe UI"/>
          <w:iCs/>
          <w:sz w:val="24"/>
          <w:szCs w:val="24"/>
        </w:rPr>
        <w:t xml:space="preserve">You now have </w:t>
      </w:r>
      <w:proofErr w:type="spellStart"/>
      <w:r>
        <w:rPr>
          <w:rFonts w:ascii="Segoe UI" w:hAnsi="Segoe UI" w:cs="Segoe UI"/>
          <w:iCs/>
          <w:sz w:val="24"/>
          <w:szCs w:val="24"/>
        </w:rPr>
        <w:t>innoculated</w:t>
      </w:r>
      <w:proofErr w:type="spellEnd"/>
      <w:r>
        <w:rPr>
          <w:rFonts w:ascii="Segoe UI" w:hAnsi="Segoe UI" w:cs="Segoe UI"/>
          <w:iCs/>
          <w:sz w:val="24"/>
          <w:szCs w:val="24"/>
        </w:rPr>
        <w:t xml:space="preserve"> a 5 gallon bucket with Oyster (</w:t>
      </w:r>
      <w:proofErr w:type="spellStart"/>
      <w:r w:rsidRPr="006D58A3">
        <w:rPr>
          <w:rFonts w:ascii="Segoe UI" w:hAnsi="Segoe UI" w:cs="Segoe UI"/>
          <w:i/>
          <w:iCs/>
          <w:sz w:val="24"/>
          <w:szCs w:val="24"/>
        </w:rPr>
        <w:t>Pleurotus</w:t>
      </w:r>
      <w:proofErr w:type="spellEnd"/>
      <w:r w:rsidRPr="006D58A3">
        <w:rPr>
          <w:rFonts w:ascii="Segoe UI" w:hAnsi="Segoe UI" w:cs="Segoe UI"/>
          <w:i/>
          <w:iCs/>
          <w:sz w:val="24"/>
          <w:szCs w:val="24"/>
        </w:rPr>
        <w:t xml:space="preserve"> </w:t>
      </w:r>
      <w:proofErr w:type="spellStart"/>
      <w:r w:rsidRPr="006D58A3">
        <w:rPr>
          <w:rFonts w:ascii="Segoe UI" w:hAnsi="Segoe UI" w:cs="Segoe UI"/>
          <w:i/>
          <w:iCs/>
          <w:sz w:val="24"/>
          <w:szCs w:val="24"/>
        </w:rPr>
        <w:t>ostreatus</w:t>
      </w:r>
      <w:proofErr w:type="spellEnd"/>
      <w:r>
        <w:rPr>
          <w:rFonts w:ascii="Segoe UI" w:hAnsi="Segoe UI" w:cs="Segoe UI"/>
          <w:iCs/>
          <w:sz w:val="24"/>
          <w:szCs w:val="24"/>
        </w:rPr>
        <w:t xml:space="preserve">) or King </w:t>
      </w:r>
      <w:proofErr w:type="spellStart"/>
      <w:r>
        <w:rPr>
          <w:rFonts w:ascii="Segoe UI" w:hAnsi="Segoe UI" w:cs="Segoe UI"/>
          <w:iCs/>
          <w:sz w:val="24"/>
          <w:szCs w:val="24"/>
        </w:rPr>
        <w:t>Stropharia</w:t>
      </w:r>
      <w:proofErr w:type="spellEnd"/>
      <w:r>
        <w:rPr>
          <w:rFonts w:ascii="Segoe UI" w:hAnsi="Segoe UI" w:cs="Segoe UI"/>
          <w:iCs/>
          <w:sz w:val="24"/>
          <w:szCs w:val="24"/>
        </w:rPr>
        <w:t xml:space="preserve"> (</w:t>
      </w:r>
      <w:proofErr w:type="spellStart"/>
      <w:r w:rsidRPr="006D58A3">
        <w:rPr>
          <w:rFonts w:ascii="Segoe UI" w:hAnsi="Segoe UI" w:cs="Segoe UI"/>
          <w:i/>
          <w:iCs/>
          <w:sz w:val="24"/>
          <w:szCs w:val="24"/>
        </w:rPr>
        <w:t>Stropharia</w:t>
      </w:r>
      <w:proofErr w:type="spellEnd"/>
      <w:r w:rsidRPr="006D58A3">
        <w:rPr>
          <w:rFonts w:ascii="Segoe UI" w:hAnsi="Segoe UI" w:cs="Segoe UI"/>
          <w:i/>
          <w:iCs/>
          <w:sz w:val="24"/>
          <w:szCs w:val="24"/>
        </w:rPr>
        <w:t xml:space="preserve"> </w:t>
      </w:r>
      <w:proofErr w:type="spellStart"/>
      <w:r w:rsidRPr="006D58A3">
        <w:rPr>
          <w:rFonts w:ascii="Segoe UI" w:hAnsi="Segoe UI" w:cs="Segoe UI"/>
          <w:i/>
          <w:iCs/>
          <w:sz w:val="24"/>
          <w:szCs w:val="24"/>
        </w:rPr>
        <w:t>rugoso</w:t>
      </w:r>
      <w:proofErr w:type="spellEnd"/>
      <w:r w:rsidRPr="006D58A3">
        <w:rPr>
          <w:rFonts w:ascii="Segoe UI" w:hAnsi="Segoe UI" w:cs="Segoe UI"/>
          <w:i/>
          <w:iCs/>
          <w:sz w:val="24"/>
          <w:szCs w:val="24"/>
        </w:rPr>
        <w:t xml:space="preserve"> </w:t>
      </w:r>
      <w:proofErr w:type="spellStart"/>
      <w:r w:rsidRPr="006D58A3">
        <w:rPr>
          <w:rFonts w:ascii="Segoe UI" w:hAnsi="Segoe UI" w:cs="Segoe UI"/>
          <w:i/>
          <w:iCs/>
          <w:sz w:val="24"/>
          <w:szCs w:val="24"/>
        </w:rPr>
        <w:t>annulata</w:t>
      </w:r>
      <w:proofErr w:type="spellEnd"/>
      <w:r>
        <w:rPr>
          <w:rFonts w:ascii="Segoe UI" w:hAnsi="Segoe UI" w:cs="Segoe UI"/>
          <w:iCs/>
          <w:sz w:val="24"/>
          <w:szCs w:val="24"/>
        </w:rPr>
        <w:t xml:space="preserve">) mushrooms. These are both decomposer mushrooms which will help to </w:t>
      </w:r>
      <w:r w:rsidRPr="002C4A43">
        <w:rPr>
          <w:rStyle w:val="tgc"/>
          <w:rFonts w:ascii="Segoe UI" w:hAnsi="Segoe UI" w:cs="Segoe UI"/>
          <w:sz w:val="24"/>
          <w:szCs w:val="24"/>
        </w:rPr>
        <w:t>degrade the organic matter</w:t>
      </w:r>
      <w:r>
        <w:rPr>
          <w:rStyle w:val="tgc"/>
          <w:rFonts w:ascii="Segoe UI" w:hAnsi="Segoe UI" w:cs="Segoe UI"/>
          <w:sz w:val="24"/>
          <w:szCs w:val="24"/>
        </w:rPr>
        <w:t xml:space="preserve"> of the poop while inactivating </w:t>
      </w:r>
      <w:r w:rsidRPr="002C4A43">
        <w:rPr>
          <w:rStyle w:val="tgc"/>
          <w:rFonts w:ascii="Segoe UI" w:hAnsi="Segoe UI" w:cs="Segoe UI"/>
          <w:sz w:val="24"/>
          <w:szCs w:val="24"/>
        </w:rPr>
        <w:t>the e</w:t>
      </w:r>
      <w:r>
        <w:rPr>
          <w:rStyle w:val="tgc"/>
          <w:rFonts w:ascii="Segoe UI" w:hAnsi="Segoe UI" w:cs="Segoe UI"/>
          <w:sz w:val="24"/>
          <w:szCs w:val="24"/>
        </w:rPr>
        <w:t>-</w:t>
      </w:r>
      <w:r w:rsidRPr="002C4A43">
        <w:rPr>
          <w:rStyle w:val="tgc"/>
          <w:rFonts w:ascii="Segoe UI" w:hAnsi="Segoe UI" w:cs="Segoe UI"/>
          <w:sz w:val="24"/>
          <w:szCs w:val="24"/>
        </w:rPr>
        <w:t xml:space="preserve">coli and </w:t>
      </w:r>
      <w:r>
        <w:rPr>
          <w:rStyle w:val="tgc"/>
          <w:rFonts w:ascii="Segoe UI" w:hAnsi="Segoe UI" w:cs="Segoe UI"/>
          <w:sz w:val="24"/>
          <w:szCs w:val="24"/>
        </w:rPr>
        <w:t xml:space="preserve">other </w:t>
      </w:r>
      <w:proofErr w:type="spellStart"/>
      <w:r w:rsidRPr="002C4A43">
        <w:rPr>
          <w:rStyle w:val="tgc"/>
          <w:rFonts w:ascii="Segoe UI" w:hAnsi="Segoe UI" w:cs="Segoe UI"/>
          <w:sz w:val="24"/>
          <w:szCs w:val="24"/>
        </w:rPr>
        <w:t>coliforms</w:t>
      </w:r>
      <w:proofErr w:type="spellEnd"/>
      <w:r w:rsidRPr="002C4A43">
        <w:rPr>
          <w:rStyle w:val="tgc"/>
          <w:rFonts w:ascii="Segoe UI" w:hAnsi="Segoe UI" w:cs="Segoe UI"/>
          <w:sz w:val="24"/>
          <w:szCs w:val="24"/>
        </w:rPr>
        <w:t xml:space="preserve"> and bacteria that cause diseases. </w:t>
      </w:r>
    </w:p>
    <w:p w:rsidR="00EF2A3C" w:rsidRPr="00EF2A3C" w:rsidRDefault="00EF2A3C" w:rsidP="00EF2A3C">
      <w:pPr>
        <w:rPr>
          <w:rFonts w:ascii="Segoe UI" w:hAnsi="Segoe UI" w:cs="Segoe UI"/>
          <w:sz w:val="24"/>
          <w:szCs w:val="24"/>
        </w:rPr>
      </w:pPr>
      <w:r>
        <w:rPr>
          <w:rStyle w:val="tgc"/>
          <w:rFonts w:ascii="Segoe UI" w:hAnsi="Segoe UI" w:cs="Segoe UI"/>
          <w:sz w:val="24"/>
          <w:szCs w:val="24"/>
        </w:rPr>
        <w:t xml:space="preserve">This bucket will take about 1 month to fully </w:t>
      </w:r>
      <w:proofErr w:type="spellStart"/>
      <w:r>
        <w:rPr>
          <w:rStyle w:val="tgc"/>
          <w:rFonts w:ascii="Segoe UI" w:hAnsi="Segoe UI" w:cs="Segoe UI"/>
          <w:sz w:val="24"/>
          <w:szCs w:val="24"/>
        </w:rPr>
        <w:t>myceliate</w:t>
      </w:r>
      <w:proofErr w:type="spellEnd"/>
      <w:r>
        <w:rPr>
          <w:rStyle w:val="tgc"/>
          <w:rFonts w:ascii="Segoe UI" w:hAnsi="Segoe UI" w:cs="Segoe UI"/>
          <w:sz w:val="24"/>
          <w:szCs w:val="24"/>
        </w:rPr>
        <w:t>. At that point you will have ‘</w:t>
      </w:r>
      <w:proofErr w:type="gramStart"/>
      <w:r>
        <w:rPr>
          <w:rStyle w:val="tgc"/>
          <w:rFonts w:ascii="Segoe UI" w:hAnsi="Segoe UI" w:cs="Segoe UI"/>
          <w:sz w:val="24"/>
          <w:szCs w:val="24"/>
        </w:rPr>
        <w:t>spawn</w:t>
      </w:r>
      <w:proofErr w:type="gramEnd"/>
      <w:r>
        <w:rPr>
          <w:rStyle w:val="tgc"/>
          <w:rFonts w:ascii="Segoe UI" w:hAnsi="Segoe UI" w:cs="Segoe UI"/>
          <w:sz w:val="24"/>
          <w:szCs w:val="24"/>
        </w:rPr>
        <w:t xml:space="preserve">’ which you can use to break down your dog poop. </w:t>
      </w:r>
      <w:r>
        <w:rPr>
          <w:rFonts w:ascii="Segoe UI" w:hAnsi="Segoe UI" w:cs="Segoe UI"/>
          <w:iCs/>
          <w:sz w:val="24"/>
          <w:szCs w:val="24"/>
        </w:rPr>
        <w:t xml:space="preserve">You have this bucket of ‘spawn’ and one bucket which is the digester itself. Ensure that the spawn bucket doesn’t dry out by storing it out of direct sunlight and misting it with un-chlorinated water from time to time. </w:t>
      </w:r>
    </w:p>
    <w:p w:rsidR="00EF2A3C" w:rsidRPr="006D58A3" w:rsidRDefault="00EF2A3C" w:rsidP="00EF2A3C">
      <w:pPr>
        <w:rPr>
          <w:rFonts w:ascii="Segoe UI" w:hAnsi="Segoe UI" w:cs="Segoe UI"/>
          <w:sz w:val="24"/>
          <w:szCs w:val="24"/>
        </w:rPr>
      </w:pPr>
      <w:r w:rsidRPr="006D58A3">
        <w:rPr>
          <w:rFonts w:ascii="Segoe UI" w:hAnsi="Segoe UI" w:cs="Segoe UI"/>
          <w:b/>
          <w:bCs/>
          <w:sz w:val="24"/>
          <w:szCs w:val="24"/>
        </w:rPr>
        <w:t>How to</w:t>
      </w:r>
      <w:r>
        <w:rPr>
          <w:rFonts w:ascii="Segoe UI" w:hAnsi="Segoe UI" w:cs="Segoe UI"/>
          <w:b/>
          <w:bCs/>
          <w:sz w:val="24"/>
          <w:szCs w:val="24"/>
        </w:rPr>
        <w:t xml:space="preserve"> digest the dog poop</w:t>
      </w:r>
      <w:r w:rsidRPr="006D58A3">
        <w:rPr>
          <w:rFonts w:ascii="Segoe UI" w:hAnsi="Segoe UI" w:cs="Segoe UI"/>
          <w:b/>
          <w:bCs/>
          <w:sz w:val="24"/>
          <w:szCs w:val="24"/>
        </w:rPr>
        <w:t xml:space="preserve">: </w:t>
      </w:r>
    </w:p>
    <w:p w:rsidR="00EF2A3C" w:rsidRDefault="00EF2A3C" w:rsidP="00EF2A3C">
      <w:pPr>
        <w:pStyle w:val="ListParagraph"/>
        <w:numPr>
          <w:ilvl w:val="0"/>
          <w:numId w:val="1"/>
        </w:numPr>
        <w:rPr>
          <w:rFonts w:ascii="Segoe UI" w:hAnsi="Segoe UI" w:cs="Segoe UI"/>
          <w:sz w:val="24"/>
          <w:szCs w:val="24"/>
        </w:rPr>
      </w:pPr>
      <w:r>
        <w:rPr>
          <w:rFonts w:ascii="Segoe UI" w:hAnsi="Segoe UI" w:cs="Segoe UI"/>
          <w:sz w:val="24"/>
          <w:szCs w:val="24"/>
        </w:rPr>
        <w:t>S</w:t>
      </w:r>
      <w:r w:rsidRPr="00247A02">
        <w:rPr>
          <w:rFonts w:ascii="Segoe UI" w:hAnsi="Segoe UI" w:cs="Segoe UI"/>
          <w:sz w:val="24"/>
          <w:szCs w:val="24"/>
        </w:rPr>
        <w:t xml:space="preserve">coop </w:t>
      </w:r>
      <w:r>
        <w:rPr>
          <w:rFonts w:ascii="Segoe UI" w:hAnsi="Segoe UI" w:cs="Segoe UI"/>
          <w:sz w:val="24"/>
          <w:szCs w:val="24"/>
        </w:rPr>
        <w:t xml:space="preserve">the poop into the ‘digester’ </w:t>
      </w:r>
      <w:r w:rsidRPr="00247A02">
        <w:rPr>
          <w:rFonts w:ascii="Segoe UI" w:hAnsi="Segoe UI" w:cs="Segoe UI"/>
          <w:sz w:val="24"/>
          <w:szCs w:val="24"/>
        </w:rPr>
        <w:t xml:space="preserve">bucket with a lid and cover with </w:t>
      </w:r>
      <w:r>
        <w:rPr>
          <w:rFonts w:ascii="Segoe UI" w:hAnsi="Segoe UI" w:cs="Segoe UI"/>
          <w:sz w:val="24"/>
          <w:szCs w:val="24"/>
        </w:rPr>
        <w:t xml:space="preserve">a scoop of the spawn from the spawn bucket. If you’ve collected the poop in a bag, don’t add the bag into digester. If it is a biodegradable bag, you can try adding it though these take up to 6 months to break down and will slow everything down. </w:t>
      </w:r>
    </w:p>
    <w:p w:rsidR="00EF2A3C" w:rsidRDefault="00EF2A3C" w:rsidP="00EF2A3C">
      <w:pPr>
        <w:pStyle w:val="ListParagraph"/>
        <w:rPr>
          <w:rFonts w:ascii="Segoe UI" w:hAnsi="Segoe UI" w:cs="Segoe UI"/>
          <w:sz w:val="24"/>
          <w:szCs w:val="24"/>
        </w:rPr>
      </w:pPr>
    </w:p>
    <w:p w:rsidR="00EF2A3C" w:rsidRDefault="00EF2A3C" w:rsidP="00EF2A3C">
      <w:pPr>
        <w:pStyle w:val="ListParagraph"/>
        <w:numPr>
          <w:ilvl w:val="0"/>
          <w:numId w:val="1"/>
        </w:numPr>
        <w:rPr>
          <w:rFonts w:ascii="Segoe UI" w:hAnsi="Segoe UI" w:cs="Segoe UI"/>
          <w:sz w:val="24"/>
          <w:szCs w:val="24"/>
        </w:rPr>
      </w:pPr>
      <w:r>
        <w:rPr>
          <w:rFonts w:ascii="Segoe UI" w:hAnsi="Segoe UI" w:cs="Segoe UI"/>
          <w:sz w:val="24"/>
          <w:szCs w:val="24"/>
        </w:rPr>
        <w:t>M</w:t>
      </w:r>
      <w:r w:rsidRPr="00247A02">
        <w:rPr>
          <w:rFonts w:ascii="Segoe UI" w:hAnsi="Segoe UI" w:cs="Segoe UI"/>
          <w:sz w:val="24"/>
          <w:szCs w:val="24"/>
        </w:rPr>
        <w:t xml:space="preserve">ycelium will thread its way through the </w:t>
      </w:r>
      <w:r w:rsidR="00363889">
        <w:rPr>
          <w:rFonts w:ascii="Segoe UI" w:hAnsi="Segoe UI" w:cs="Segoe UI"/>
          <w:sz w:val="24"/>
          <w:szCs w:val="24"/>
        </w:rPr>
        <w:t>poop</w:t>
      </w:r>
      <w:r w:rsidRPr="00247A02">
        <w:rPr>
          <w:rFonts w:ascii="Segoe UI" w:hAnsi="Segoe UI" w:cs="Segoe UI"/>
          <w:sz w:val="24"/>
          <w:szCs w:val="24"/>
        </w:rPr>
        <w:t>, decomposing and deodorizin</w:t>
      </w:r>
      <w:r>
        <w:rPr>
          <w:rFonts w:ascii="Segoe UI" w:hAnsi="Segoe UI" w:cs="Segoe UI"/>
          <w:sz w:val="24"/>
          <w:szCs w:val="24"/>
        </w:rPr>
        <w:t>g in about 12 weeks.</w:t>
      </w:r>
    </w:p>
    <w:p w:rsidR="00363889" w:rsidRPr="00363889" w:rsidRDefault="00363889" w:rsidP="00363889">
      <w:pPr>
        <w:pStyle w:val="ListParagraph"/>
        <w:rPr>
          <w:rFonts w:ascii="Segoe UI" w:hAnsi="Segoe UI" w:cs="Segoe UI"/>
          <w:sz w:val="24"/>
          <w:szCs w:val="24"/>
        </w:rPr>
      </w:pPr>
    </w:p>
    <w:p w:rsidR="00EF2A3C" w:rsidRDefault="00EF2A3C" w:rsidP="00EF2A3C">
      <w:pPr>
        <w:pStyle w:val="ListParagraph"/>
        <w:numPr>
          <w:ilvl w:val="0"/>
          <w:numId w:val="1"/>
        </w:numPr>
        <w:rPr>
          <w:rFonts w:ascii="Segoe UI" w:hAnsi="Segoe UI" w:cs="Segoe UI"/>
          <w:sz w:val="24"/>
          <w:szCs w:val="24"/>
        </w:rPr>
      </w:pPr>
      <w:r>
        <w:rPr>
          <w:rFonts w:ascii="Segoe UI" w:hAnsi="Segoe UI" w:cs="Segoe UI"/>
          <w:sz w:val="24"/>
          <w:szCs w:val="24"/>
        </w:rPr>
        <w:t xml:space="preserve">To replenish your spawn bucket, top it up with freshly spent coffee grounds (brewed within the last 24 hours).  </w:t>
      </w:r>
    </w:p>
    <w:p w:rsidR="00EF2A3C" w:rsidRPr="00247A02" w:rsidRDefault="00EF2A3C" w:rsidP="00EF2A3C">
      <w:pPr>
        <w:pStyle w:val="ListParagraph"/>
        <w:rPr>
          <w:rFonts w:ascii="Segoe UI" w:hAnsi="Segoe UI" w:cs="Segoe UI"/>
          <w:sz w:val="24"/>
          <w:szCs w:val="24"/>
        </w:rPr>
      </w:pPr>
    </w:p>
    <w:p w:rsidR="00EF2A3C" w:rsidRDefault="00EF2A3C" w:rsidP="00EF2A3C">
      <w:pPr>
        <w:pStyle w:val="ListParagraph"/>
        <w:numPr>
          <w:ilvl w:val="0"/>
          <w:numId w:val="1"/>
        </w:numPr>
        <w:rPr>
          <w:rFonts w:ascii="Segoe UI" w:hAnsi="Segoe UI" w:cs="Segoe UI"/>
          <w:sz w:val="24"/>
          <w:szCs w:val="24"/>
        </w:rPr>
      </w:pPr>
      <w:r>
        <w:rPr>
          <w:rFonts w:ascii="Segoe UI" w:hAnsi="Segoe UI" w:cs="Segoe UI"/>
          <w:sz w:val="24"/>
          <w:szCs w:val="24"/>
        </w:rPr>
        <w:t>I</w:t>
      </w:r>
      <w:r w:rsidRPr="00247A02">
        <w:rPr>
          <w:rFonts w:ascii="Segoe UI" w:hAnsi="Segoe UI" w:cs="Segoe UI"/>
          <w:sz w:val="24"/>
          <w:szCs w:val="24"/>
        </w:rPr>
        <w:t xml:space="preserve">deally, you’d want to compost it </w:t>
      </w:r>
      <w:r>
        <w:rPr>
          <w:rFonts w:ascii="Segoe UI" w:hAnsi="Segoe UI" w:cs="Segoe UI"/>
          <w:sz w:val="24"/>
          <w:szCs w:val="24"/>
        </w:rPr>
        <w:t xml:space="preserve">a second time </w:t>
      </w:r>
      <w:r w:rsidRPr="00247A02">
        <w:rPr>
          <w:rFonts w:ascii="Segoe UI" w:hAnsi="Segoe UI" w:cs="Segoe UI"/>
          <w:sz w:val="24"/>
          <w:szCs w:val="24"/>
        </w:rPr>
        <w:t>with worms in a</w:t>
      </w:r>
      <w:r>
        <w:rPr>
          <w:rFonts w:ascii="Segoe UI" w:hAnsi="Segoe UI" w:cs="Segoe UI"/>
          <w:sz w:val="24"/>
          <w:szCs w:val="24"/>
        </w:rPr>
        <w:t xml:space="preserve"> worm bin before adding to </w:t>
      </w:r>
      <w:proofErr w:type="gramStart"/>
      <w:r>
        <w:rPr>
          <w:rFonts w:ascii="Segoe UI" w:hAnsi="Segoe UI" w:cs="Segoe UI"/>
          <w:sz w:val="24"/>
          <w:szCs w:val="24"/>
        </w:rPr>
        <w:t xml:space="preserve">a </w:t>
      </w:r>
      <w:r w:rsidRPr="00247A02">
        <w:rPr>
          <w:rFonts w:ascii="Segoe UI" w:hAnsi="Segoe UI" w:cs="Segoe UI"/>
          <w:sz w:val="24"/>
          <w:szCs w:val="24"/>
        </w:rPr>
        <w:t>compost</w:t>
      </w:r>
      <w:proofErr w:type="gramEnd"/>
      <w:r>
        <w:rPr>
          <w:rFonts w:ascii="Segoe UI" w:hAnsi="Segoe UI" w:cs="Segoe UI"/>
          <w:sz w:val="24"/>
          <w:szCs w:val="24"/>
        </w:rPr>
        <w:t xml:space="preserve"> which you would use in a food garden</w:t>
      </w:r>
      <w:r w:rsidRPr="00247A02">
        <w:rPr>
          <w:rFonts w:ascii="Segoe UI" w:hAnsi="Segoe UI" w:cs="Segoe UI"/>
          <w:sz w:val="24"/>
          <w:szCs w:val="24"/>
        </w:rPr>
        <w:t xml:space="preserve">. </w:t>
      </w:r>
      <w:r>
        <w:rPr>
          <w:rFonts w:ascii="Segoe UI" w:hAnsi="Segoe UI" w:cs="Segoe UI"/>
          <w:sz w:val="24"/>
          <w:szCs w:val="24"/>
        </w:rPr>
        <w:t>If you don’t have a worm bin, after decomposition in the digester, you can</w:t>
      </w:r>
      <w:r w:rsidRPr="00247A02">
        <w:rPr>
          <w:rFonts w:ascii="Segoe UI" w:hAnsi="Segoe UI" w:cs="Segoe UI"/>
          <w:sz w:val="24"/>
          <w:szCs w:val="24"/>
        </w:rPr>
        <w:t xml:space="preserve"> add to</w:t>
      </w:r>
      <w:r>
        <w:rPr>
          <w:rFonts w:ascii="Segoe UI" w:hAnsi="Segoe UI" w:cs="Segoe UI"/>
          <w:sz w:val="24"/>
          <w:szCs w:val="24"/>
        </w:rPr>
        <w:t xml:space="preserve"> your city compost pickup. Or: you can drill holes in the bottom half of the digester bucket and bury it above half way outside away from your food garden, with the lid tightly on top. </w:t>
      </w:r>
      <w:r w:rsidR="00363889">
        <w:rPr>
          <w:rFonts w:ascii="Segoe UI" w:hAnsi="Segoe UI" w:cs="Segoe UI"/>
          <w:sz w:val="24"/>
          <w:szCs w:val="24"/>
        </w:rPr>
        <w:lastRenderedPageBreak/>
        <w:t xml:space="preserve">You can also scale this up by using a garbage can. </w:t>
      </w:r>
      <w:r w:rsidRPr="009C2191">
        <w:rPr>
          <w:rFonts w:ascii="Segoe UI" w:hAnsi="Segoe UI" w:cs="Segoe UI"/>
          <w:sz w:val="24"/>
          <w:szCs w:val="24"/>
        </w:rPr>
        <w:drawing>
          <wp:inline distT="0" distB="0" distL="0" distR="0">
            <wp:extent cx="4848225" cy="2124076"/>
            <wp:effectExtent l="19050" t="0" r="9525" b="0"/>
            <wp:docPr id="4" name="Picture 1" descr="https://ashlandorgardenclub.files.wordpress.com/2011/11/food-digester.gif"/>
            <wp:cNvGraphicFramePr/>
            <a:graphic xmlns:a="http://schemas.openxmlformats.org/drawingml/2006/main">
              <a:graphicData uri="http://schemas.openxmlformats.org/drawingml/2006/picture">
                <pic:pic xmlns:pic="http://schemas.openxmlformats.org/drawingml/2006/picture">
                  <pic:nvPicPr>
                    <pic:cNvPr id="47114" name="Picture 10" descr="https://ashlandorgardenclub.files.wordpress.com/2011/11/food-digester.gif"/>
                    <pic:cNvPicPr>
                      <a:picLocks noChangeAspect="1" noChangeArrowheads="1"/>
                    </pic:cNvPicPr>
                  </pic:nvPicPr>
                  <pic:blipFill>
                    <a:blip r:embed="rId5" cstate="print"/>
                    <a:srcRect/>
                    <a:stretch>
                      <a:fillRect/>
                    </a:stretch>
                  </pic:blipFill>
                  <pic:spPr bwMode="auto">
                    <a:xfrm>
                      <a:off x="0" y="0"/>
                      <a:ext cx="4848225" cy="2124076"/>
                    </a:xfrm>
                    <a:prstGeom prst="rect">
                      <a:avLst/>
                    </a:prstGeom>
                    <a:noFill/>
                  </pic:spPr>
                </pic:pic>
              </a:graphicData>
            </a:graphic>
          </wp:inline>
        </w:drawing>
      </w:r>
    </w:p>
    <w:p w:rsidR="00EF2A3C" w:rsidRPr="00FB3F25" w:rsidRDefault="00EF2A3C" w:rsidP="00EF2A3C">
      <w:pPr>
        <w:pStyle w:val="ListParagraph"/>
        <w:rPr>
          <w:rFonts w:ascii="Segoe UI" w:hAnsi="Segoe UI" w:cs="Segoe UI"/>
          <w:sz w:val="24"/>
          <w:szCs w:val="24"/>
        </w:rPr>
      </w:pPr>
    </w:p>
    <w:p w:rsidR="00EF2A3C" w:rsidRPr="00247A02" w:rsidRDefault="00EF2A3C" w:rsidP="00EF2A3C">
      <w:pPr>
        <w:pStyle w:val="ListParagraph"/>
        <w:numPr>
          <w:ilvl w:val="0"/>
          <w:numId w:val="1"/>
        </w:numPr>
        <w:rPr>
          <w:rFonts w:ascii="Segoe UI" w:hAnsi="Segoe UI" w:cs="Segoe UI"/>
          <w:sz w:val="24"/>
          <w:szCs w:val="24"/>
        </w:rPr>
      </w:pPr>
      <w:r>
        <w:rPr>
          <w:rFonts w:ascii="Segoe UI" w:hAnsi="Segoe UI" w:cs="Segoe UI"/>
          <w:sz w:val="24"/>
          <w:szCs w:val="24"/>
        </w:rPr>
        <w:t xml:space="preserve">Do not eat mushrooms which may fruit from this digester. Do not add the broken down </w:t>
      </w:r>
      <w:proofErr w:type="spellStart"/>
      <w:r>
        <w:rPr>
          <w:rFonts w:ascii="Segoe UI" w:hAnsi="Segoe UI" w:cs="Segoe UI"/>
          <w:sz w:val="24"/>
          <w:szCs w:val="24"/>
        </w:rPr>
        <w:t>mycelial</w:t>
      </w:r>
      <w:proofErr w:type="spellEnd"/>
      <w:r>
        <w:rPr>
          <w:rFonts w:ascii="Segoe UI" w:hAnsi="Segoe UI" w:cs="Segoe UI"/>
          <w:sz w:val="24"/>
          <w:szCs w:val="24"/>
        </w:rPr>
        <w:t xml:space="preserve"> litter to your food garden or garden compost (unless it has been </w:t>
      </w:r>
      <w:proofErr w:type="spellStart"/>
      <w:r>
        <w:rPr>
          <w:rFonts w:ascii="Segoe UI" w:hAnsi="Segoe UI" w:cs="Segoe UI"/>
          <w:sz w:val="24"/>
          <w:szCs w:val="24"/>
        </w:rPr>
        <w:t>vermicomposted</w:t>
      </w:r>
      <w:proofErr w:type="spellEnd"/>
      <w:r>
        <w:rPr>
          <w:rFonts w:ascii="Segoe UI" w:hAnsi="Segoe UI" w:cs="Segoe UI"/>
          <w:sz w:val="24"/>
          <w:szCs w:val="24"/>
        </w:rPr>
        <w:t xml:space="preserve"> too). </w:t>
      </w:r>
    </w:p>
    <w:p w:rsidR="00EF2A3C" w:rsidRDefault="00EF2A3C" w:rsidP="00EF2A3C">
      <w:pPr>
        <w:rPr>
          <w:rStyle w:val="tgc"/>
          <w:rFonts w:ascii="Segoe UI" w:hAnsi="Segoe UI" w:cs="Segoe UI"/>
          <w:sz w:val="24"/>
          <w:szCs w:val="24"/>
        </w:rPr>
      </w:pPr>
    </w:p>
    <w:p w:rsidR="00EF2A3C" w:rsidRDefault="00EF2A3C" w:rsidP="00EF2A3C">
      <w:pPr>
        <w:rPr>
          <w:rStyle w:val="tgc"/>
          <w:rFonts w:ascii="Segoe UI" w:hAnsi="Segoe UI" w:cs="Segoe UI"/>
          <w:sz w:val="24"/>
          <w:szCs w:val="24"/>
        </w:rPr>
      </w:pPr>
    </w:p>
    <w:p w:rsidR="00EF2A3C" w:rsidRDefault="00EF2A3C" w:rsidP="00EF2A3C">
      <w:pPr>
        <w:rPr>
          <w:rStyle w:val="tgc"/>
          <w:rFonts w:ascii="Segoe UI" w:hAnsi="Segoe UI" w:cs="Segoe UI"/>
          <w:sz w:val="24"/>
          <w:szCs w:val="24"/>
        </w:rPr>
      </w:pPr>
    </w:p>
    <w:p w:rsidR="00EF2A3C" w:rsidRDefault="00EF2A3C" w:rsidP="00EF2A3C">
      <w:pPr>
        <w:rPr>
          <w:rStyle w:val="tgc"/>
          <w:rFonts w:ascii="Segoe UI" w:hAnsi="Segoe UI" w:cs="Segoe UI"/>
          <w:sz w:val="24"/>
          <w:szCs w:val="24"/>
        </w:rPr>
      </w:pPr>
    </w:p>
    <w:p w:rsidR="00EF2A3C" w:rsidRPr="007B446C" w:rsidRDefault="00EF2A3C" w:rsidP="00EF2A3C">
      <w:pPr>
        <w:rPr>
          <w:rFonts w:ascii="Segoe UI" w:hAnsi="Segoe UI" w:cs="Segoe UI"/>
          <w:sz w:val="24"/>
          <w:szCs w:val="24"/>
        </w:rPr>
      </w:pPr>
      <w:r w:rsidRPr="007B446C">
        <w:rPr>
          <w:rFonts w:ascii="Segoe UI" w:hAnsi="Segoe UI" w:cs="Segoe UI"/>
          <w:b/>
          <w:bCs/>
          <w:sz w:val="24"/>
          <w:szCs w:val="24"/>
        </w:rPr>
        <w:t xml:space="preserve">For more information, resources and spawn: </w:t>
      </w:r>
    </w:p>
    <w:p w:rsidR="00EF2A3C" w:rsidRPr="007B446C" w:rsidRDefault="00EF2A3C" w:rsidP="00EF2A3C">
      <w:pPr>
        <w:rPr>
          <w:rFonts w:ascii="Segoe UI" w:hAnsi="Segoe UI" w:cs="Segoe UI"/>
          <w:sz w:val="24"/>
          <w:szCs w:val="24"/>
        </w:rPr>
      </w:pPr>
      <w:r>
        <w:rPr>
          <w:rFonts w:ascii="Segoe UI" w:hAnsi="Segoe UI" w:cs="Segoe UI"/>
          <w:noProof/>
          <w:sz w:val="24"/>
          <w:szCs w:val="24"/>
        </w:rPr>
        <w:drawing>
          <wp:anchor distT="0" distB="0" distL="114300" distR="114300" simplePos="0" relativeHeight="251659264" behindDoc="0" locked="0" layoutInCell="1" allowOverlap="1">
            <wp:simplePos x="0" y="0"/>
            <wp:positionH relativeFrom="column">
              <wp:posOffset>-133350</wp:posOffset>
            </wp:positionH>
            <wp:positionV relativeFrom="paragraph">
              <wp:posOffset>10160</wp:posOffset>
            </wp:positionV>
            <wp:extent cx="809625" cy="1857375"/>
            <wp:effectExtent l="19050" t="0" r="9525" b="0"/>
            <wp:wrapSquare wrapText="bothSides"/>
            <wp:docPr id="5" name="Picture 1" descr="C:\Users\User\Desktop\Mushrooms\DIYFungiLogo_DanielleCol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ushrooms\DIYFungiLogo_DanielleColour.png"/>
                    <pic:cNvPicPr>
                      <a:picLocks noChangeAspect="1" noChangeArrowheads="1"/>
                    </pic:cNvPicPr>
                  </pic:nvPicPr>
                  <pic:blipFill>
                    <a:blip r:embed="rId6" cstate="print"/>
                    <a:srcRect/>
                    <a:stretch>
                      <a:fillRect/>
                    </a:stretch>
                  </pic:blipFill>
                  <pic:spPr bwMode="auto">
                    <a:xfrm>
                      <a:off x="0" y="0"/>
                      <a:ext cx="809625" cy="1857375"/>
                    </a:xfrm>
                    <a:prstGeom prst="rect">
                      <a:avLst/>
                    </a:prstGeom>
                    <a:noFill/>
                    <a:ln w="9525">
                      <a:noFill/>
                      <a:miter lim="800000"/>
                      <a:headEnd/>
                      <a:tailEnd/>
                    </a:ln>
                  </pic:spPr>
                </pic:pic>
              </a:graphicData>
            </a:graphic>
          </wp:anchor>
        </w:drawing>
      </w:r>
      <w:r w:rsidRPr="007B446C">
        <w:rPr>
          <w:rFonts w:ascii="Segoe UI" w:hAnsi="Segoe UI" w:cs="Segoe UI"/>
          <w:sz w:val="24"/>
          <w:szCs w:val="24"/>
        </w:rPr>
        <w:t xml:space="preserve">Danielle Stevenson </w:t>
      </w:r>
    </w:p>
    <w:p w:rsidR="00EF2A3C" w:rsidRPr="007B446C" w:rsidRDefault="00EF2A3C" w:rsidP="00EF2A3C">
      <w:pPr>
        <w:rPr>
          <w:rFonts w:ascii="Segoe UI" w:hAnsi="Segoe UI" w:cs="Segoe UI"/>
          <w:sz w:val="24"/>
          <w:szCs w:val="24"/>
        </w:rPr>
      </w:pPr>
      <w:r w:rsidRPr="007B446C">
        <w:rPr>
          <w:rFonts w:ascii="Segoe UI" w:hAnsi="Segoe UI" w:cs="Segoe UI"/>
          <w:sz w:val="24"/>
          <w:szCs w:val="24"/>
        </w:rPr>
        <w:t xml:space="preserve">(250) 891-4927 </w:t>
      </w:r>
    </w:p>
    <w:p w:rsidR="00EF2A3C" w:rsidRPr="007B446C" w:rsidRDefault="00EF2A3C" w:rsidP="00EF2A3C">
      <w:pPr>
        <w:rPr>
          <w:rFonts w:ascii="Segoe UI" w:hAnsi="Segoe UI" w:cs="Segoe UI"/>
          <w:sz w:val="24"/>
          <w:szCs w:val="24"/>
        </w:rPr>
      </w:pPr>
      <w:r w:rsidRPr="007B446C">
        <w:rPr>
          <w:rFonts w:ascii="Segoe UI" w:hAnsi="Segoe UI" w:cs="Segoe UI"/>
          <w:sz w:val="24"/>
          <w:szCs w:val="24"/>
        </w:rPr>
        <w:t xml:space="preserve">diyfungivictoria@gmail.com </w:t>
      </w:r>
    </w:p>
    <w:p w:rsidR="00EF2A3C" w:rsidRPr="007B446C" w:rsidRDefault="00EF2A3C" w:rsidP="00EF2A3C">
      <w:pPr>
        <w:rPr>
          <w:rFonts w:ascii="Segoe UI" w:hAnsi="Segoe UI" w:cs="Segoe UI"/>
          <w:sz w:val="24"/>
          <w:szCs w:val="24"/>
        </w:rPr>
      </w:pPr>
      <w:r w:rsidRPr="007B446C">
        <w:rPr>
          <w:rFonts w:ascii="Segoe UI" w:hAnsi="Segoe UI" w:cs="Segoe UI"/>
          <w:sz w:val="24"/>
          <w:szCs w:val="24"/>
        </w:rPr>
        <w:t xml:space="preserve">http://diyfungi.wordpress.com  </w:t>
      </w:r>
    </w:p>
    <w:p w:rsidR="00EF2A3C" w:rsidRPr="007B446C" w:rsidRDefault="00EF2A3C" w:rsidP="00EF2A3C">
      <w:pPr>
        <w:rPr>
          <w:rFonts w:ascii="Segoe UI" w:hAnsi="Segoe UI" w:cs="Segoe UI"/>
          <w:sz w:val="24"/>
          <w:szCs w:val="24"/>
        </w:rPr>
      </w:pPr>
      <w:proofErr w:type="spellStart"/>
      <w:r w:rsidRPr="007B446C">
        <w:rPr>
          <w:rFonts w:ascii="Segoe UI" w:hAnsi="Segoe UI" w:cs="Segoe UI"/>
          <w:sz w:val="24"/>
          <w:szCs w:val="24"/>
        </w:rPr>
        <w:t>Facebook</w:t>
      </w:r>
      <w:proofErr w:type="spellEnd"/>
      <w:r w:rsidRPr="007B446C">
        <w:rPr>
          <w:rFonts w:ascii="Segoe UI" w:hAnsi="Segoe UI" w:cs="Segoe UI"/>
          <w:sz w:val="24"/>
          <w:szCs w:val="24"/>
        </w:rPr>
        <w:t>: DIY Fungi</w:t>
      </w:r>
    </w:p>
    <w:p w:rsidR="00EF2A3C" w:rsidRDefault="00EF2A3C" w:rsidP="00EF2A3C">
      <w:pPr>
        <w:rPr>
          <w:rStyle w:val="tgc"/>
          <w:rFonts w:ascii="Segoe UI" w:hAnsi="Segoe UI" w:cs="Segoe UI"/>
          <w:sz w:val="24"/>
          <w:szCs w:val="24"/>
        </w:rPr>
      </w:pPr>
    </w:p>
    <w:p w:rsidR="00EA5333" w:rsidRDefault="00EA5333"/>
    <w:sectPr w:rsidR="00EA5333" w:rsidSect="00E3254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0E10FF"/>
    <w:multiLevelType w:val="hybridMultilevel"/>
    <w:tmpl w:val="A77015B8"/>
    <w:lvl w:ilvl="0" w:tplc="3724CFC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5333"/>
    <w:rsid w:val="00363889"/>
    <w:rsid w:val="00E32546"/>
    <w:rsid w:val="00EA5333"/>
    <w:rsid w:val="00EF2A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5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gc">
    <w:name w:val="_tgc"/>
    <w:basedOn w:val="DefaultParagraphFont"/>
    <w:rsid w:val="00EF2A3C"/>
  </w:style>
  <w:style w:type="paragraph" w:styleId="ListParagraph">
    <w:name w:val="List Paragraph"/>
    <w:basedOn w:val="Normal"/>
    <w:uiPriority w:val="34"/>
    <w:qFormat/>
    <w:rsid w:val="00EF2A3C"/>
    <w:pPr>
      <w:ind w:left="720"/>
      <w:contextualSpacing/>
    </w:pPr>
  </w:style>
  <w:style w:type="paragraph" w:styleId="BalloonText">
    <w:name w:val="Balloon Text"/>
    <w:basedOn w:val="Normal"/>
    <w:link w:val="BalloonTextChar"/>
    <w:uiPriority w:val="99"/>
    <w:semiHidden/>
    <w:unhideWhenUsed/>
    <w:rsid w:val="00EF2A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2A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306</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2015-05-21T19:25:00Z</dcterms:created>
  <dcterms:modified xsi:type="dcterms:W3CDTF">2015-05-21T20:07:00Z</dcterms:modified>
</cp:coreProperties>
</file>